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5C667F46"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446BFD">
        <w:rPr>
          <w:rStyle w:val="Strong"/>
          <w:b/>
          <w:bCs w:val="0"/>
          <w:sz w:val="24"/>
          <w:szCs w:val="24"/>
        </w:rPr>
        <w:t>27-G003-26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vAlign w:val="center"/>
          </w:tcPr>
          <w:p w14:paraId="5B4EEC3C" w14:textId="461BD486" w:rsidR="006E17EC" w:rsidRPr="00DF2302" w:rsidRDefault="00DE3F38" w:rsidP="006E17EC">
            <w:pPr>
              <w:pStyle w:val="TableContents"/>
              <w:rPr>
                <w:rFonts w:asciiTheme="minorHAnsi" w:hAnsiTheme="minorHAnsi"/>
                <w:sz w:val="22"/>
                <w:szCs w:val="22"/>
                <w:highlight w:val="yellow"/>
                <w:lang w:eastAsia="en-US"/>
              </w:rPr>
            </w:pPr>
            <w:r w:rsidRPr="00E54EEA">
              <w:rPr>
                <w:rFonts w:asciiTheme="minorHAnsi" w:hAnsiTheme="minorHAnsi"/>
                <w:sz w:val="22"/>
                <w:szCs w:val="22"/>
                <w:lang w:eastAsia="en-US"/>
              </w:rPr>
              <w:t xml:space="preserve">Firm/consortium’s experience and reputation </w:t>
            </w:r>
            <w:r w:rsidR="00B52A14" w:rsidRPr="00E54EEA">
              <w:rPr>
                <w:rFonts w:asciiTheme="minorHAnsi" w:hAnsiTheme="minorHAnsi"/>
                <w:sz w:val="22"/>
                <w:szCs w:val="22"/>
                <w:lang w:eastAsia="en-US"/>
              </w:rPr>
              <w:t>with</w:t>
            </w:r>
            <w:r w:rsidRPr="00E54EEA">
              <w:rPr>
                <w:rFonts w:asciiTheme="minorHAnsi" w:hAnsiTheme="minorHAnsi"/>
                <w:sz w:val="22"/>
                <w:szCs w:val="22"/>
                <w:lang w:eastAsia="en-US"/>
              </w:rPr>
              <w:t xml:space="preserve"> similar </w:t>
            </w:r>
            <w:r w:rsidR="00AD3DBB" w:rsidRPr="00E54EEA">
              <w:rPr>
                <w:rFonts w:asciiTheme="minorHAnsi" w:hAnsiTheme="minorHAnsi"/>
                <w:sz w:val="22"/>
                <w:szCs w:val="22"/>
                <w:lang w:eastAsia="en-US"/>
              </w:rPr>
              <w:t>supply of Goods</w:t>
            </w:r>
          </w:p>
        </w:tc>
        <w:tc>
          <w:tcPr>
            <w:tcW w:w="5367" w:type="dxa"/>
          </w:tcPr>
          <w:p w14:paraId="26FC55C5" w14:textId="48C3C0A8" w:rsidR="002212CE" w:rsidRDefault="002212CE" w:rsidP="002212CE">
            <w:pPr>
              <w:pStyle w:val="TableContents"/>
              <w:rPr>
                <w:rFonts w:asciiTheme="minorHAnsi" w:hAnsiTheme="minorHAnsi"/>
                <w:sz w:val="22"/>
                <w:szCs w:val="22"/>
                <w:lang w:val="en-US"/>
              </w:rPr>
            </w:pPr>
            <w:r>
              <w:rPr>
                <w:rFonts w:asciiTheme="minorHAnsi" w:hAnsiTheme="minorHAnsi"/>
                <w:sz w:val="22"/>
                <w:szCs w:val="22"/>
              </w:rPr>
              <w:t>-</w:t>
            </w:r>
            <w:r w:rsidR="004C0425" w:rsidRPr="00F724D5">
              <w:rPr>
                <w:rFonts w:asciiTheme="minorHAnsi" w:hAnsiTheme="minorHAnsi"/>
                <w:sz w:val="22"/>
                <w:szCs w:val="22"/>
              </w:rPr>
              <w:t xml:space="preserve">At least </w:t>
            </w:r>
            <w:r w:rsidR="00F724D5" w:rsidRPr="00F724D5">
              <w:rPr>
                <w:rFonts w:asciiTheme="minorHAnsi" w:hAnsiTheme="minorHAnsi"/>
                <w:sz w:val="22"/>
                <w:szCs w:val="22"/>
              </w:rPr>
              <w:t>2 references demonstrating</w:t>
            </w:r>
            <w:r w:rsidR="00F724D5" w:rsidRPr="00F724D5">
              <w:rPr>
                <w:rFonts w:asciiTheme="minorHAnsi" w:hAnsiTheme="minorHAnsi"/>
                <w:sz w:val="22"/>
                <w:szCs w:val="22"/>
                <w:lang w:val="en-US"/>
              </w:rPr>
              <w:t xml:space="preserve"> experience in supplying similar used AWD/4WD vehicles, satisfactory client references</w:t>
            </w:r>
          </w:p>
          <w:p w14:paraId="3ADDF29E" w14:textId="18C2BEEE" w:rsidR="006E17EC" w:rsidRPr="00DF2302" w:rsidRDefault="002212CE" w:rsidP="00F724D5">
            <w:pPr>
              <w:pStyle w:val="TableContents"/>
              <w:rPr>
                <w:rFonts w:asciiTheme="minorHAnsi" w:hAnsiTheme="minorHAnsi"/>
                <w:sz w:val="22"/>
                <w:szCs w:val="22"/>
                <w:highlight w:val="yellow"/>
              </w:rPr>
            </w:pPr>
            <w:r>
              <w:rPr>
                <w:rFonts w:asciiTheme="minorHAnsi" w:hAnsiTheme="minorHAnsi"/>
                <w:sz w:val="22"/>
                <w:szCs w:val="22"/>
                <w:lang w:val="en-US"/>
              </w:rPr>
              <w:t>-A</w:t>
            </w:r>
            <w:r w:rsidR="00F724D5" w:rsidRPr="00F724D5">
              <w:rPr>
                <w:rFonts w:asciiTheme="minorHAnsi" w:hAnsiTheme="minorHAnsi"/>
                <w:sz w:val="22"/>
                <w:szCs w:val="22"/>
                <w:lang w:val="en-US"/>
              </w:rPr>
              <w:t>bility to provide complete vehicle documentation (service history, roadworthy certificate, ownership records, etc.)</w:t>
            </w:r>
          </w:p>
        </w:tc>
        <w:tc>
          <w:tcPr>
            <w:tcW w:w="1360" w:type="dxa"/>
            <w:vAlign w:val="center"/>
          </w:tcPr>
          <w:p w14:paraId="6FB170A3" w14:textId="5A586B04" w:rsidR="006E17EC" w:rsidRPr="00DF2302" w:rsidRDefault="002212CE" w:rsidP="006E17EC">
            <w:pPr>
              <w:pStyle w:val="TableContents"/>
              <w:jc w:val="center"/>
              <w:rPr>
                <w:rFonts w:asciiTheme="minorHAnsi" w:hAnsiTheme="minorHAnsi"/>
                <w:sz w:val="22"/>
                <w:szCs w:val="22"/>
                <w:highlight w:val="yellow"/>
                <w:lang w:eastAsia="en-US"/>
              </w:rPr>
            </w:pPr>
            <w:r w:rsidRPr="002212CE">
              <w:rPr>
                <w:rFonts w:asciiTheme="minorHAnsi" w:hAnsiTheme="minorHAnsi"/>
                <w:sz w:val="22"/>
                <w:szCs w:val="22"/>
                <w:lang w:eastAsia="en-US"/>
              </w:rPr>
              <w:t>1</w:t>
            </w:r>
            <w:r>
              <w:rPr>
                <w:rFonts w:asciiTheme="minorHAnsi" w:hAnsiTheme="minorHAnsi"/>
                <w:sz w:val="22"/>
                <w:szCs w:val="22"/>
                <w:lang w:eastAsia="en-US"/>
              </w:rPr>
              <w:t>5</w:t>
            </w:r>
          </w:p>
        </w:tc>
      </w:tr>
      <w:tr w:rsidR="006E17EC" w:rsidRPr="00DF2302" w14:paraId="613F68D6" w14:textId="77777777" w:rsidTr="006E17EC">
        <w:trPr>
          <w:cantSplit/>
          <w:tblHeader/>
        </w:trPr>
        <w:tc>
          <w:tcPr>
            <w:tcW w:w="2430" w:type="dxa"/>
            <w:vAlign w:val="center"/>
          </w:tcPr>
          <w:p w14:paraId="44102FCB" w14:textId="43DE8C96" w:rsidR="006E17EC" w:rsidRPr="00DF2302" w:rsidRDefault="008D75DF" w:rsidP="006E17EC">
            <w:pPr>
              <w:pStyle w:val="TableContents"/>
              <w:rPr>
                <w:rFonts w:asciiTheme="minorHAnsi" w:hAnsiTheme="minorHAnsi"/>
                <w:sz w:val="22"/>
                <w:szCs w:val="22"/>
                <w:highlight w:val="yellow"/>
                <w:lang w:eastAsia="en-US"/>
              </w:rPr>
            </w:pPr>
            <w:r w:rsidRPr="008D75DF">
              <w:rPr>
                <w:rFonts w:asciiTheme="minorHAnsi" w:hAnsiTheme="minorHAnsi"/>
                <w:sz w:val="22"/>
                <w:szCs w:val="22"/>
                <w:lang w:eastAsia="en-US"/>
              </w:rPr>
              <w:t>Technical Specification</w:t>
            </w:r>
          </w:p>
        </w:tc>
        <w:tc>
          <w:tcPr>
            <w:tcW w:w="5367" w:type="dxa"/>
          </w:tcPr>
          <w:p w14:paraId="4BA71FA2" w14:textId="0871B2FC" w:rsidR="006E17EC" w:rsidRPr="00EF3C3A" w:rsidRDefault="00EF3C3A" w:rsidP="00EF3C3A">
            <w:pPr>
              <w:pStyle w:val="TableContents"/>
              <w:rPr>
                <w:rFonts w:asciiTheme="minorHAnsi" w:hAnsiTheme="minorHAnsi"/>
                <w:sz w:val="22"/>
                <w:szCs w:val="22"/>
              </w:rPr>
            </w:pPr>
            <w:r w:rsidRPr="00EF3C3A">
              <w:rPr>
                <w:rFonts w:asciiTheme="minorHAnsi" w:hAnsiTheme="minorHAnsi"/>
                <w:sz w:val="22"/>
                <w:szCs w:val="22"/>
                <w:lang w:val="en-US"/>
              </w:rPr>
              <w:t>Degree of compliance with the required vehicle specifications</w:t>
            </w:r>
            <w:r w:rsidR="003D364C">
              <w:rPr>
                <w:rFonts w:asciiTheme="minorHAnsi" w:hAnsiTheme="minorHAnsi"/>
                <w:sz w:val="22"/>
                <w:szCs w:val="22"/>
                <w:lang w:val="en-US"/>
              </w:rPr>
              <w:t xml:space="preserve"> in template 4.</w:t>
            </w:r>
          </w:p>
        </w:tc>
        <w:tc>
          <w:tcPr>
            <w:tcW w:w="1360" w:type="dxa"/>
            <w:vAlign w:val="center"/>
          </w:tcPr>
          <w:p w14:paraId="657554B4" w14:textId="377C1B3E" w:rsidR="006E17EC" w:rsidRPr="00E54EEA" w:rsidRDefault="003D364C"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50</w:t>
            </w:r>
          </w:p>
        </w:tc>
      </w:tr>
      <w:tr w:rsidR="006E17EC" w:rsidRPr="00DF2302" w14:paraId="7395E14D" w14:textId="77777777" w:rsidTr="006E17EC">
        <w:trPr>
          <w:cantSplit/>
          <w:tblHeader/>
        </w:trPr>
        <w:tc>
          <w:tcPr>
            <w:tcW w:w="2430" w:type="dxa"/>
            <w:vAlign w:val="center"/>
          </w:tcPr>
          <w:p w14:paraId="58A5C5B6" w14:textId="407DA840" w:rsidR="006E17EC" w:rsidRPr="00E54EEA" w:rsidRDefault="008D75DF" w:rsidP="006E17EC">
            <w:pPr>
              <w:pStyle w:val="TableContents"/>
              <w:rPr>
                <w:rFonts w:asciiTheme="minorHAnsi" w:hAnsiTheme="minorHAnsi"/>
                <w:sz w:val="22"/>
                <w:szCs w:val="22"/>
                <w:lang w:eastAsia="en-US"/>
              </w:rPr>
            </w:pPr>
            <w:r w:rsidRPr="00E54EEA">
              <w:rPr>
                <w:rFonts w:asciiTheme="minorHAnsi" w:hAnsiTheme="minorHAnsi"/>
                <w:sz w:val="22"/>
                <w:szCs w:val="22"/>
                <w:lang w:eastAsia="en-US"/>
              </w:rPr>
              <w:t xml:space="preserve">Delivery </w:t>
            </w:r>
          </w:p>
        </w:tc>
        <w:tc>
          <w:tcPr>
            <w:tcW w:w="5367" w:type="dxa"/>
          </w:tcPr>
          <w:p w14:paraId="23A8F695" w14:textId="16495993" w:rsidR="006E17EC" w:rsidRPr="00DF2302" w:rsidRDefault="008D75DF" w:rsidP="008D75DF">
            <w:pPr>
              <w:pStyle w:val="TableContents"/>
              <w:rPr>
                <w:rFonts w:asciiTheme="minorHAnsi" w:hAnsiTheme="minorHAnsi"/>
                <w:sz w:val="22"/>
                <w:szCs w:val="22"/>
                <w:highlight w:val="yellow"/>
              </w:rPr>
            </w:pPr>
            <w:r w:rsidRPr="008D75DF">
              <w:rPr>
                <w:rFonts w:asciiTheme="minorHAnsi" w:hAnsiTheme="minorHAnsi"/>
                <w:sz w:val="22"/>
                <w:szCs w:val="22"/>
                <w:lang w:val="en-US"/>
              </w:rPr>
              <w:t>Ability to deliver the vehicle within the required timeframe, readiness for shipment, and confirmation that the vehicle is importable and registrable in Kiribati.</w:t>
            </w:r>
            <w:r w:rsidR="00517E94">
              <w:rPr>
                <w:rFonts w:asciiTheme="minorHAnsi" w:hAnsiTheme="minorHAnsi"/>
                <w:sz w:val="22"/>
                <w:szCs w:val="22"/>
                <w:lang w:val="en-US"/>
              </w:rPr>
              <w:t xml:space="preserve"> </w:t>
            </w:r>
            <w:r w:rsidR="001375E7">
              <w:rPr>
                <w:rFonts w:asciiTheme="minorHAnsi" w:hAnsiTheme="minorHAnsi"/>
                <w:sz w:val="22"/>
                <w:szCs w:val="22"/>
                <w:lang w:val="en-US"/>
              </w:rPr>
              <w:t>Vehicle available in Tarawa for immediate delivery is preferred.</w:t>
            </w:r>
          </w:p>
        </w:tc>
        <w:tc>
          <w:tcPr>
            <w:tcW w:w="1360" w:type="dxa"/>
            <w:vAlign w:val="center"/>
          </w:tcPr>
          <w:p w14:paraId="240875A4" w14:textId="451B428D" w:rsidR="006E17EC" w:rsidRPr="00E54EEA" w:rsidRDefault="0033173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DF2302" w14:paraId="59453870" w14:textId="77777777" w:rsidTr="006E17EC">
        <w:trPr>
          <w:cantSplit/>
          <w:tblHeader/>
        </w:trPr>
        <w:tc>
          <w:tcPr>
            <w:tcW w:w="2430" w:type="dxa"/>
            <w:vAlign w:val="center"/>
          </w:tcPr>
          <w:p w14:paraId="57F1472D" w14:textId="5D9ED8DF" w:rsidR="006E17EC" w:rsidRPr="00E54EEA" w:rsidRDefault="00E54EEA" w:rsidP="006E17EC">
            <w:pPr>
              <w:pStyle w:val="TableContents"/>
              <w:jc w:val="both"/>
              <w:rPr>
                <w:rFonts w:asciiTheme="minorHAnsi" w:hAnsiTheme="minorHAnsi"/>
                <w:sz w:val="22"/>
                <w:szCs w:val="22"/>
                <w:lang w:eastAsia="en-US"/>
              </w:rPr>
            </w:pPr>
            <w:r w:rsidRPr="00E54EEA">
              <w:rPr>
                <w:rFonts w:asciiTheme="minorHAnsi" w:hAnsiTheme="minorHAnsi"/>
                <w:sz w:val="22"/>
                <w:szCs w:val="22"/>
                <w:lang w:eastAsia="en-US"/>
              </w:rPr>
              <w:t>After sales support</w:t>
            </w:r>
          </w:p>
        </w:tc>
        <w:tc>
          <w:tcPr>
            <w:tcW w:w="5367" w:type="dxa"/>
          </w:tcPr>
          <w:p w14:paraId="375ED5B7" w14:textId="7CFF146C" w:rsidR="006E17EC" w:rsidRPr="00DF2302" w:rsidRDefault="00E54EEA" w:rsidP="008D75DF">
            <w:pPr>
              <w:adjustRightInd w:val="0"/>
              <w:rPr>
                <w:rFonts w:asciiTheme="minorHAnsi" w:eastAsiaTheme="minorEastAsia" w:hAnsiTheme="minorHAnsi"/>
                <w:color w:val="000000"/>
                <w:sz w:val="22"/>
                <w:highlight w:val="yellow"/>
                <w:lang w:val="en-GB"/>
              </w:rPr>
            </w:pPr>
            <w:r w:rsidRPr="00E54EEA">
              <w:rPr>
                <w:rFonts w:asciiTheme="minorHAnsi" w:eastAsiaTheme="minorEastAsia" w:hAnsiTheme="minorHAnsi"/>
                <w:color w:val="000000"/>
                <w:sz w:val="22"/>
              </w:rPr>
              <w:t>Availability of spare parts, after-sales support, and responsiveness to technical issues.</w:t>
            </w:r>
          </w:p>
        </w:tc>
        <w:tc>
          <w:tcPr>
            <w:tcW w:w="1360" w:type="dxa"/>
            <w:vAlign w:val="center"/>
          </w:tcPr>
          <w:p w14:paraId="4C399CE7" w14:textId="2093C674" w:rsidR="006E17EC" w:rsidRPr="00E54EEA" w:rsidRDefault="0033173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15</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lastRenderedPageBreak/>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Pr="00DF2302">
        <w:rPr>
          <w:rFonts w:ascii="Calibri" w:hAnsi="Calibri"/>
          <w:b/>
          <w:lang w:val="en-GB"/>
        </w:rPr>
        <w:t>tc / lc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643E5" w14:textId="77777777" w:rsidR="0070424B" w:rsidRDefault="0070424B">
      <w:r>
        <w:separator/>
      </w:r>
    </w:p>
  </w:endnote>
  <w:endnote w:type="continuationSeparator" w:id="0">
    <w:p w14:paraId="4344703D" w14:textId="77777777" w:rsidR="0070424B" w:rsidRDefault="0070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39E491FA" w:rsidR="00D15CF2" w:rsidRDefault="004878F3" w:rsidP="004878F3">
    <w:pPr>
      <w:pStyle w:val="Footer"/>
    </w:pPr>
    <w:r>
      <w:fldChar w:fldCharType="begin"/>
    </w:r>
    <w:r>
      <w:instrText xml:space="preserve"> DATE \@ "yyyy-MM-dd" </w:instrText>
    </w:r>
    <w:r>
      <w:fldChar w:fldCharType="separate"/>
    </w:r>
    <w:r w:rsidR="00517E94">
      <w:rPr>
        <w:noProof/>
      </w:rPr>
      <w:t>2026-07-24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FB333" w14:textId="77777777" w:rsidR="0070424B" w:rsidRDefault="0070424B">
      <w:r>
        <w:separator/>
      </w:r>
    </w:p>
  </w:footnote>
  <w:footnote w:type="continuationSeparator" w:id="0">
    <w:p w14:paraId="044020EB" w14:textId="77777777" w:rsidR="0070424B" w:rsidRDefault="00704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7D597C4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640B06"/>
    <w:multiLevelType w:val="hybridMultilevel"/>
    <w:tmpl w:val="78525EF6"/>
    <w:lvl w:ilvl="0" w:tplc="8DD24E76">
      <w:numFmt w:val="bullet"/>
      <w:lvlText w:val="-"/>
      <w:lvlJc w:val="left"/>
      <w:pPr>
        <w:ind w:left="720" w:hanging="360"/>
      </w:pPr>
      <w:rPr>
        <w:rFonts w:ascii="Calibri" w:eastAsia="Malgun Gothic"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429356307">
    <w:abstractNumId w:val="2"/>
  </w:num>
  <w:num w:numId="2" w16cid:durableId="922447662">
    <w:abstractNumId w:val="8"/>
  </w:num>
  <w:num w:numId="3" w16cid:durableId="512379689">
    <w:abstractNumId w:val="7"/>
  </w:num>
  <w:num w:numId="4" w16cid:durableId="786120833">
    <w:abstractNumId w:val="6"/>
  </w:num>
  <w:num w:numId="5" w16cid:durableId="1121266875">
    <w:abstractNumId w:val="0"/>
  </w:num>
  <w:num w:numId="6" w16cid:durableId="1463227057">
    <w:abstractNumId w:val="4"/>
  </w:num>
  <w:num w:numId="7" w16cid:durableId="1350374386">
    <w:abstractNumId w:val="1"/>
  </w:num>
  <w:num w:numId="8" w16cid:durableId="437605564">
    <w:abstractNumId w:val="3"/>
  </w:num>
  <w:num w:numId="9" w16cid:durableId="165369142">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375E7"/>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12CE"/>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5F22"/>
    <w:rsid w:val="003271A0"/>
    <w:rsid w:val="00330672"/>
    <w:rsid w:val="0033173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364C"/>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6BFD"/>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425"/>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17E94"/>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6CBC"/>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424B"/>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2FAD"/>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D75DF"/>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331"/>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5E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4EEA"/>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3C3A"/>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4D5"/>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2</TotalTime>
  <Pages>4</Pages>
  <Words>838</Words>
  <Characters>4783</Characters>
  <Application>Microsoft Office Word</Application>
  <DocSecurity>0</DocSecurity>
  <Lines>39</Lines>
  <Paragraphs>11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5610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Terei Thomas Redfern</cp:lastModifiedBy>
  <cp:revision>4</cp:revision>
  <cp:lastPrinted>2016-10-18T02:57:00Z</cp:lastPrinted>
  <dcterms:created xsi:type="dcterms:W3CDTF">2026-07-20T04:16:00Z</dcterms:created>
  <dcterms:modified xsi:type="dcterms:W3CDTF">2026-07-23T21:22:00Z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